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2A" w:rsidRDefault="007C7D2A">
      <w:pPr>
        <w:autoSpaceDE w:val="0"/>
        <w:autoSpaceDN w:val="0"/>
        <w:spacing w:after="78" w:line="220" w:lineRule="exact"/>
      </w:pPr>
    </w:p>
    <w:p w:rsidR="007C7D2A" w:rsidRPr="00444BE6" w:rsidRDefault="00D21870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C7D2A" w:rsidRPr="00444BE6" w:rsidRDefault="00D21870">
      <w:pPr>
        <w:autoSpaceDE w:val="0"/>
        <w:autoSpaceDN w:val="0"/>
        <w:spacing w:before="670" w:after="0" w:line="230" w:lineRule="auto"/>
        <w:ind w:left="163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7C7D2A" w:rsidRPr="00444BE6" w:rsidRDefault="00444BE6">
      <w:pPr>
        <w:autoSpaceDE w:val="0"/>
        <w:autoSpaceDN w:val="0"/>
        <w:spacing w:before="670" w:after="0" w:line="230" w:lineRule="auto"/>
        <w:ind w:left="149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</w:t>
      </w:r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Муниципальное казенное общеобразовательное учреждение</w:t>
      </w:r>
    </w:p>
    <w:p w:rsidR="00444BE6" w:rsidRDefault="00444BE6" w:rsidP="00444BE6">
      <w:pPr>
        <w:autoSpaceDE w:val="0"/>
        <w:autoSpaceDN w:val="0"/>
        <w:spacing w:before="70" w:after="0" w:line="230" w:lineRule="auto"/>
        <w:ind w:left="102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</w:t>
      </w:r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"ПРОГИМНАЗИЯ</w:t>
      </w:r>
      <w:proofErr w:type="gramStart"/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"Л</w:t>
      </w:r>
      <w:proofErr w:type="gramEnd"/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АСТОЧКА</w:t>
      </w:r>
    </w:p>
    <w:p w:rsidR="007C7D2A" w:rsidRPr="00444BE6" w:rsidRDefault="00444BE6" w:rsidP="00444BE6">
      <w:pPr>
        <w:autoSpaceDE w:val="0"/>
        <w:autoSpaceDN w:val="0"/>
        <w:spacing w:before="70" w:after="0" w:line="230" w:lineRule="auto"/>
        <w:ind w:left="102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</w:t>
      </w:r>
      <w:r w:rsidR="00D21870" w:rsidRPr="002E76E3">
        <w:rPr>
          <w:rFonts w:ascii="Times New Roman" w:eastAsia="Times New Roman" w:hAnsi="Times New Roman"/>
          <w:color w:val="000000"/>
          <w:sz w:val="24"/>
          <w:lang w:val="ru-RU"/>
        </w:rPr>
        <w:t xml:space="preserve">"городского округа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D21870" w:rsidRPr="002E76E3">
        <w:rPr>
          <w:rFonts w:ascii="Times New Roman" w:eastAsia="Times New Roman" w:hAnsi="Times New Roman"/>
          <w:color w:val="000000"/>
          <w:sz w:val="24"/>
          <w:lang w:val="ru-RU"/>
        </w:rPr>
        <w:t>"город Кизляр"</w:t>
      </w:r>
    </w:p>
    <w:p w:rsidR="007C7D2A" w:rsidRPr="00444BE6" w:rsidRDefault="00D21870">
      <w:pPr>
        <w:autoSpaceDE w:val="0"/>
        <w:autoSpaceDN w:val="0"/>
        <w:spacing w:before="672" w:after="1436" w:line="230" w:lineRule="auto"/>
        <w:ind w:right="3298"/>
        <w:jc w:val="right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МКОУ Прогимназия «Ласточка»</w:t>
      </w:r>
    </w:p>
    <w:p w:rsidR="007C7D2A" w:rsidRPr="00444BE6" w:rsidRDefault="007C7D2A">
      <w:pPr>
        <w:rPr>
          <w:lang w:val="ru-RU"/>
        </w:rPr>
        <w:sectPr w:rsidR="007C7D2A" w:rsidRPr="00444BE6">
          <w:footerReference w:type="default" r:id="rId9"/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7C7D2A" w:rsidRPr="00444BE6" w:rsidRDefault="00D21870">
      <w:pPr>
        <w:autoSpaceDE w:val="0"/>
        <w:autoSpaceDN w:val="0"/>
        <w:spacing w:after="0" w:line="245" w:lineRule="auto"/>
        <w:ind w:left="2816" w:right="100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</w:t>
      </w:r>
    </w:p>
    <w:p w:rsidR="007C7D2A" w:rsidRPr="00444BE6" w:rsidRDefault="00D21870">
      <w:pPr>
        <w:autoSpaceDE w:val="0"/>
        <w:autoSpaceDN w:val="0"/>
        <w:spacing w:before="182" w:after="0" w:line="230" w:lineRule="auto"/>
        <w:ind w:right="426"/>
        <w:jc w:val="right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______________Ильясова Е.А.</w:t>
      </w:r>
    </w:p>
    <w:p w:rsidR="007C7D2A" w:rsidRPr="00444BE6" w:rsidRDefault="007C7D2A">
      <w:pPr>
        <w:rPr>
          <w:lang w:val="ru-RU"/>
        </w:rPr>
        <w:sectPr w:rsidR="007C7D2A" w:rsidRPr="00444BE6">
          <w:type w:val="continuous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p w:rsidR="007C7D2A" w:rsidRPr="00444BE6" w:rsidRDefault="00D21870">
      <w:pPr>
        <w:autoSpaceDE w:val="0"/>
        <w:autoSpaceDN w:val="0"/>
        <w:spacing w:after="0" w:line="245" w:lineRule="auto"/>
        <w:ind w:left="424" w:right="172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7C7D2A" w:rsidRPr="00444BE6" w:rsidRDefault="00D21870">
      <w:pPr>
        <w:autoSpaceDE w:val="0"/>
        <w:autoSpaceDN w:val="0"/>
        <w:spacing w:before="182" w:after="182" w:line="230" w:lineRule="auto"/>
        <w:ind w:left="42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Караева</w:t>
      </w:r>
      <w:proofErr w:type="spellEnd"/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И.В.</w:t>
      </w:r>
    </w:p>
    <w:p w:rsidR="007C7D2A" w:rsidRPr="00444BE6" w:rsidRDefault="007C7D2A">
      <w:pPr>
        <w:rPr>
          <w:lang w:val="ru-RU"/>
        </w:rPr>
        <w:sectPr w:rsidR="007C7D2A" w:rsidRPr="00444BE6">
          <w:type w:val="nextColumn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7C7D2A" w:rsidRPr="00444BE6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7C7D2A" w:rsidRPr="002E76E3" w:rsidRDefault="007C7D2A">
            <w:pPr>
              <w:autoSpaceDE w:val="0"/>
              <w:autoSpaceDN w:val="0"/>
              <w:spacing w:after="0" w:line="245" w:lineRule="auto"/>
              <w:ind w:left="1416" w:right="864"/>
              <w:rPr>
                <w:lang w:val="ru-RU"/>
              </w:rPr>
            </w:pP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7C7D2A" w:rsidRPr="00444BE6" w:rsidRDefault="00D21870">
            <w:pPr>
              <w:autoSpaceDE w:val="0"/>
              <w:autoSpaceDN w:val="0"/>
              <w:spacing w:after="0" w:line="245" w:lineRule="auto"/>
              <w:ind w:left="992" w:right="720"/>
              <w:rPr>
                <w:lang w:val="ru-RU"/>
              </w:rPr>
            </w:pPr>
            <w:r w:rsidRPr="00444BE6">
              <w:rPr>
                <w:lang w:val="ru-RU"/>
              </w:rPr>
              <w:br/>
            </w:r>
            <w:r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</w:t>
            </w:r>
            <w:r w:rsidR="00444BE6"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 w:rsid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 w:rsidR="00444BE6"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 w:rsid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444BE6"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0</w:t>
            </w:r>
            <w:r w:rsid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8.</w:t>
            </w:r>
            <w:r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2022 г.</w:t>
            </w:r>
          </w:p>
        </w:tc>
      </w:tr>
    </w:tbl>
    <w:p w:rsidR="007C7D2A" w:rsidRPr="00444BE6" w:rsidRDefault="00D21870">
      <w:pPr>
        <w:autoSpaceDE w:val="0"/>
        <w:autoSpaceDN w:val="0"/>
        <w:spacing w:before="978" w:after="0" w:line="262" w:lineRule="auto"/>
        <w:ind w:left="3024" w:right="3600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4991788)</w:t>
      </w:r>
    </w:p>
    <w:p w:rsidR="007C7D2A" w:rsidRPr="00444BE6" w:rsidRDefault="00D21870">
      <w:pPr>
        <w:autoSpaceDE w:val="0"/>
        <w:autoSpaceDN w:val="0"/>
        <w:spacing w:before="166" w:after="0" w:line="262" w:lineRule="auto"/>
        <w:ind w:left="1872" w:right="2304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 на родном (русском) языке»</w:t>
      </w:r>
    </w:p>
    <w:p w:rsidR="007C7D2A" w:rsidRPr="00444BE6" w:rsidRDefault="00D21870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C7D2A" w:rsidRPr="00444BE6" w:rsidRDefault="00D21870">
      <w:pPr>
        <w:autoSpaceDE w:val="0"/>
        <w:autoSpaceDN w:val="0"/>
        <w:spacing w:before="2112" w:after="0" w:line="262" w:lineRule="auto"/>
        <w:ind w:left="6740" w:hanging="218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Парфенюк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Наталья Александровна учитель начальных классов</w:t>
      </w:r>
    </w:p>
    <w:p w:rsidR="007C7D2A" w:rsidRPr="00444BE6" w:rsidRDefault="007C7D2A">
      <w:pPr>
        <w:rPr>
          <w:lang w:val="ru-RU"/>
        </w:rPr>
        <w:sectPr w:rsidR="007C7D2A" w:rsidRPr="00444BE6">
          <w:type w:val="continuous"/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78" w:line="220" w:lineRule="exact"/>
        <w:rPr>
          <w:lang w:val="ru-RU"/>
        </w:rPr>
      </w:pPr>
    </w:p>
    <w:p w:rsidR="007C7D2A" w:rsidRPr="00444BE6" w:rsidRDefault="007C7D2A">
      <w:pPr>
        <w:autoSpaceDE w:val="0"/>
        <w:autoSpaceDN w:val="0"/>
        <w:spacing w:after="78" w:line="220" w:lineRule="exact"/>
        <w:rPr>
          <w:lang w:val="ru-RU"/>
        </w:rPr>
      </w:pPr>
    </w:p>
    <w:p w:rsidR="007C7D2A" w:rsidRPr="00444BE6" w:rsidRDefault="00D21870">
      <w:pPr>
        <w:autoSpaceDE w:val="0"/>
        <w:autoSpaceDN w:val="0"/>
        <w:spacing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C7D2A" w:rsidRPr="00444BE6" w:rsidRDefault="00D21870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 по  литературному 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„О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7C7D2A" w:rsidRPr="00444BE6" w:rsidRDefault="00D21870">
      <w:pPr>
        <w:autoSpaceDE w:val="0"/>
        <w:autoSpaceDN w:val="0"/>
        <w:spacing w:before="262" w:after="0" w:line="262" w:lineRule="auto"/>
        <w:ind w:right="576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«ЛИТЕРАТУРНОЕ ЧТЕНИЕ НА РОДНОМ (РУССКОМ) ЯЗЫКЕ»</w:t>
      </w:r>
    </w:p>
    <w:p w:rsidR="007C7D2A" w:rsidRPr="00444BE6" w:rsidRDefault="00D21870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 на родном (русском)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азработана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7C7D2A" w:rsidRPr="00444BE6" w:rsidRDefault="00D21870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7C7D2A" w:rsidRPr="00444BE6" w:rsidRDefault="00D21870">
      <w:pPr>
        <w:autoSpaceDE w:val="0"/>
        <w:autoSpaceDN w:val="0"/>
        <w:spacing w:before="190" w:after="0" w:line="283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объединения по общему образованию);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Примерной программой воспитания (одобрена решением федерального учебно-методического объединения  по  общему  образованию,  протокол  от 2 июня 2020 г. № 2/20);</w:t>
      </w:r>
      <w:proofErr w:type="gramEnd"/>
    </w:p>
    <w:p w:rsidR="007C7D2A" w:rsidRPr="00444BE6" w:rsidRDefault="00D21870">
      <w:pPr>
        <w:autoSpaceDE w:val="0"/>
        <w:autoSpaceDN w:val="0"/>
        <w:spacing w:before="192" w:after="0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7C7D2A" w:rsidRPr="00444BE6" w:rsidRDefault="00D21870">
      <w:pPr>
        <w:autoSpaceDE w:val="0"/>
        <w:autoSpaceDN w:val="0"/>
        <w:spacing w:before="178" w:after="0" w:line="283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одной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(русском) языке в рамках предметной области «Родной язык и литературное чтение на родном языке» имеют свою специфику.</w:t>
      </w:r>
    </w:p>
    <w:p w:rsidR="00444BE6" w:rsidRDefault="00D21870" w:rsidP="00444BE6">
      <w:pPr>
        <w:autoSpaceDE w:val="0"/>
        <w:autoSpaceDN w:val="0"/>
        <w:spacing w:after="0" w:line="288" w:lineRule="auto"/>
        <w:rPr>
          <w:lang w:val="ru-RU"/>
        </w:rPr>
      </w:pP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</w:t>
      </w:r>
      <w:r w:rsidR="00444BE6">
        <w:rPr>
          <w:rFonts w:ascii="Times New Roman" w:eastAsia="Times New Roman" w:hAnsi="Times New Roman"/>
          <w:color w:val="000000"/>
          <w:sz w:val="24"/>
          <w:lang w:val="ru-RU"/>
        </w:rPr>
        <w:t>я к поколению историков</w:t>
      </w:r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культурных, нравственных, эстетических ценностей;</w:t>
      </w:r>
      <w:proofErr w:type="gramEnd"/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роли фольклора и художественной литературы родного народа в создании культурного, морально-этического и эстетического </w:t>
      </w:r>
      <w:r w:rsidR="00444BE6" w:rsidRPr="00444BE6">
        <w:rPr>
          <w:lang w:val="ru-RU"/>
        </w:rPr>
        <w:br/>
      </w:r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пространства субъекта Российской Федерации; </w:t>
      </w:r>
      <w:proofErr w:type="gramStart"/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>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</w:t>
      </w:r>
      <w:r w:rsidR="00444BE6">
        <w:rPr>
          <w:rFonts w:ascii="Times New Roman" w:eastAsia="Times New Roman" w:hAnsi="Times New Roman"/>
          <w:color w:val="000000"/>
          <w:sz w:val="24"/>
          <w:lang w:val="ru-RU"/>
        </w:rPr>
        <w:t>и в сознании младших школьников.</w:t>
      </w:r>
    </w:p>
    <w:p w:rsidR="007C7D2A" w:rsidRPr="00444BE6" w:rsidRDefault="007C7D2A">
      <w:pPr>
        <w:autoSpaceDE w:val="0"/>
        <w:autoSpaceDN w:val="0"/>
        <w:spacing w:after="66" w:line="220" w:lineRule="exact"/>
        <w:rPr>
          <w:lang w:val="ru-RU"/>
        </w:rPr>
      </w:pPr>
    </w:p>
    <w:p w:rsidR="007C7D2A" w:rsidRPr="00444BE6" w:rsidRDefault="00D21870">
      <w:pPr>
        <w:autoSpaceDE w:val="0"/>
        <w:autoSpaceDN w:val="0"/>
        <w:spacing w:before="262" w:after="0" w:line="262" w:lineRule="auto"/>
        <w:ind w:right="576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«ЛИТЕРАТУРНОЕ ЧТЕНИЕ НА РОДНОМ (РУССКОМ) ЯЗЫКЕ»</w:t>
      </w:r>
    </w:p>
    <w:p w:rsidR="007C7D2A" w:rsidRPr="00444BE6" w:rsidRDefault="00D21870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изучения предмета «Литературное чтение на родном (русском) языке» являются:</w:t>
      </w:r>
    </w:p>
    <w:p w:rsidR="007C7D2A" w:rsidRPr="00444BE6" w:rsidRDefault="00D21870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русской литературе и русскому языку как существенной части родной культуры;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включение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своей ответственности за сохранение русской культуры;</w:t>
      </w:r>
    </w:p>
    <w:p w:rsidR="007C7D2A" w:rsidRPr="00444BE6" w:rsidRDefault="00D2187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развитие читательских умений.</w:t>
      </w:r>
    </w:p>
    <w:p w:rsidR="007C7D2A" w:rsidRPr="00444BE6" w:rsidRDefault="00D2187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Достижение данных целей предполагает решение следующих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задач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C7D2A" w:rsidRPr="00444BE6" w:rsidRDefault="00D21870">
      <w:pPr>
        <w:autoSpaceDE w:val="0"/>
        <w:autoSpaceDN w:val="0"/>
        <w:spacing w:before="178" w:after="0" w:line="271" w:lineRule="auto"/>
        <w:ind w:left="420" w:right="736"/>
        <w:jc w:val="both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7C7D2A" w:rsidRPr="00444BE6" w:rsidRDefault="00D21870">
      <w:pPr>
        <w:autoSpaceDE w:val="0"/>
        <w:autoSpaceDN w:val="0"/>
        <w:spacing w:before="192" w:after="0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историко-культурному опыту русского народа, введение обучающегося в культурн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постоянном чтении для развития личности, для речевого самосовершенствования;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7C7D2A" w:rsidRDefault="00D21870" w:rsidP="00444BE6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всех видов речевой деятельности, приобретение опыта создания устных и письменных высказываний о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прочитанном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44BE6" w:rsidRPr="00444BE6" w:rsidRDefault="00444BE6" w:rsidP="00444BE6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ЛИТЕРАТУРНОЕ ЧТЕНИЕ НА РОДНОМ (РУССКОМ) ЯЗЫКЕ» В УЧЕБНОМ ПЛАНЕ</w:t>
      </w:r>
    </w:p>
    <w:p w:rsidR="00444BE6" w:rsidRPr="00444BE6" w:rsidRDefault="00444BE6" w:rsidP="00444BE6">
      <w:pPr>
        <w:autoSpaceDE w:val="0"/>
        <w:autoSpaceDN w:val="0"/>
        <w:spacing w:before="166" w:after="0" w:line="283" w:lineRule="auto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34 часа в 3 классе. Резерв учебного времени отводится на вариативную часть программы, которая предусматривает изучение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444BE6" w:rsidRPr="00444BE6" w:rsidRDefault="00444BE6" w:rsidP="00444BE6">
      <w:pPr>
        <w:autoSpaceDE w:val="0"/>
        <w:autoSpaceDN w:val="0"/>
        <w:spacing w:before="264" w:after="0" w:line="262" w:lineRule="auto"/>
        <w:ind w:right="1008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444BE6" w:rsidRPr="00444BE6" w:rsidRDefault="00444BE6" w:rsidP="00444BE6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рассматриваться  как 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национального сознания и русской культуры понятиями.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данной программе специфика курса «Литературное чтение на родном (русском)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еализована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благодаря: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лучше понять особенности истории и культуры народа, а также содержание произведений русской литературы.</w:t>
      </w:r>
    </w:p>
    <w:p w:rsidR="00444BE6" w:rsidRPr="00444BE6" w:rsidRDefault="00444BE6" w:rsidP="00444BE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444BE6" w:rsidRPr="00444BE6" w:rsidRDefault="00444BE6" w:rsidP="00444BE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Оба курса объединяет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</w:t>
      </w:r>
    </w:p>
    <w:p w:rsidR="00444BE6" w:rsidRPr="00444BE6" w:rsidRDefault="00444BE6" w:rsidP="00444BE6">
      <w:pPr>
        <w:autoSpaceDE w:val="0"/>
        <w:autoSpaceDN w:val="0"/>
        <w:spacing w:after="0" w:line="271" w:lineRule="auto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444BE6" w:rsidRPr="00444BE6" w:rsidRDefault="00444BE6" w:rsidP="00444BE6">
      <w:pPr>
        <w:pStyle w:val="af0"/>
        <w:ind w:right="12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Cs w:val="28"/>
          <w:lang w:val="ru-RU"/>
        </w:rPr>
        <w:t xml:space="preserve">    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Круг детского чтения в рабочей программе определяется по нескольким основаниям. Первые два связаны с формированием мотивации к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чтению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и созданием условий для формирования смыслового чтения.  Тексты отобраны с учетом их доступности восприятию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детей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младшего школьного возраста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. Другие основания </w:t>
      </w:r>
      <w:r w:rsidRPr="00444BE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отбора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текстов связаны с необходимостью соблюдения логики развития художественного слова: </w:t>
      </w:r>
      <w:r w:rsidRPr="00444BE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от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фольклорных форм к авторской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>литературе;</w:t>
      </w:r>
      <w:r w:rsidRPr="00444BE6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с необходимостью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решать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конкретные нравственные и эстетические задачи,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главные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из которых складываются в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определенную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нравственно-эстетическую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концепцию, развиваемую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на протяжении всех четырех </w:t>
      </w:r>
      <w:r w:rsidRPr="00444BE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лет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обучения; с необходимостью обеспечить жанровое и тематическое разнообразие, создавать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баланс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>фольклорных и авторских произведений, произведений классической и современной отечественной литературы, включая писателей и поэтов родного края.</w:t>
      </w:r>
    </w:p>
    <w:p w:rsidR="00444BE6" w:rsidRPr="00444BE6" w:rsidRDefault="00444BE6" w:rsidP="00444BE6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44BE6">
        <w:t>Практический компонент цели обучения чтению как опосредованной форме общения на родном языке предполагает развитие у учащихся умения читать тексты с разным уровнем понимания содержащейся в них информации.</w:t>
      </w:r>
    </w:p>
    <w:p w:rsidR="00444BE6" w:rsidRPr="00444BE6" w:rsidRDefault="00444BE6" w:rsidP="00444BE6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44BE6">
        <w:t>Однако при обучении чтению важно не только формирование у учащихся необходимых навыков и умений, обеспечивающих возможность чтения как опосредованного средства общения, но и привитие интереса к этому процессу.</w:t>
      </w:r>
    </w:p>
    <w:p w:rsidR="00444BE6" w:rsidRPr="00444BE6" w:rsidRDefault="00444BE6" w:rsidP="00444BE6">
      <w:pPr>
        <w:spacing w:after="0" w:line="240" w:lineRule="auto"/>
        <w:ind w:left="116" w:right="117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 xml:space="preserve">Виды </w:t>
      </w:r>
      <w:r w:rsidRPr="00444BE6">
        <w:rPr>
          <w:rFonts w:ascii="Times New Roman" w:hAnsi="Times New Roman"/>
          <w:b/>
          <w:bCs/>
          <w:sz w:val="24"/>
          <w:szCs w:val="24"/>
          <w:lang w:val="ru-RU"/>
        </w:rPr>
        <w:t xml:space="preserve">речевой и  читательской  деятельности: </w:t>
      </w:r>
      <w:proofErr w:type="spellStart"/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>аудирование</w:t>
      </w:r>
      <w:proofErr w:type="spellEnd"/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, чтение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вслух и про себя, чтение по ролям,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инсценирование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 работа с </w:t>
      </w:r>
      <w:r w:rsidRPr="00444BE6">
        <w:rPr>
          <w:rFonts w:ascii="Times New Roman" w:hAnsi="Times New Roman"/>
          <w:spacing w:val="2"/>
          <w:sz w:val="24"/>
          <w:szCs w:val="24"/>
          <w:lang w:val="ru-RU"/>
        </w:rPr>
        <w:t xml:space="preserve">разными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видами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текста,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библиографическая </w:t>
      </w:r>
      <w:r w:rsidRPr="00444BE6">
        <w:rPr>
          <w:rFonts w:ascii="Times New Roman" w:hAnsi="Times New Roman"/>
          <w:spacing w:val="-4"/>
          <w:sz w:val="24"/>
          <w:szCs w:val="24"/>
          <w:lang w:val="ru-RU"/>
        </w:rPr>
        <w:t>культура,</w:t>
      </w:r>
      <w:r w:rsidRPr="00444BE6">
        <w:rPr>
          <w:rFonts w:ascii="Times New Roman" w:hAnsi="Times New Roman"/>
          <w:spacing w:val="62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работа с текстом художественного произведения,  </w:t>
      </w:r>
      <w:r w:rsidRPr="00444BE6">
        <w:rPr>
          <w:rFonts w:ascii="Times New Roman" w:hAnsi="Times New Roman"/>
          <w:spacing w:val="-4"/>
          <w:sz w:val="24"/>
          <w:szCs w:val="24"/>
          <w:lang w:val="ru-RU"/>
        </w:rPr>
        <w:t xml:space="preserve">культура </w:t>
      </w:r>
      <w:r w:rsidRPr="00444BE6">
        <w:rPr>
          <w:rFonts w:ascii="Times New Roman" w:hAnsi="Times New Roman"/>
          <w:sz w:val="24"/>
          <w:szCs w:val="24"/>
          <w:lang w:val="ru-RU"/>
        </w:rPr>
        <w:t>речевого</w:t>
      </w:r>
      <w:r w:rsidRPr="00444BE6">
        <w:rPr>
          <w:rFonts w:ascii="Times New Roman" w:hAnsi="Times New Roman"/>
          <w:spacing w:val="52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>общения.</w:t>
      </w:r>
    </w:p>
    <w:p w:rsidR="00444BE6" w:rsidRPr="00444BE6" w:rsidRDefault="00444BE6" w:rsidP="00444BE6">
      <w:pPr>
        <w:spacing w:after="0" w:line="240" w:lineRule="auto"/>
        <w:ind w:left="116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b/>
          <w:bCs/>
          <w:sz w:val="24"/>
          <w:szCs w:val="24"/>
          <w:lang w:val="ru-RU"/>
        </w:rPr>
        <w:t xml:space="preserve">Литературоведческая   пропедевтика:  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различение жанровых особенностей произведений народного творчества и авторской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литературы, узнавание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текстах литературных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приемов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(сравнение,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олицетворение, метафора, эпитет и </w:t>
      </w:r>
      <w:r w:rsidRPr="00444BE6">
        <w:rPr>
          <w:rFonts w:ascii="Times New Roman" w:hAnsi="Times New Roman"/>
          <w:spacing w:val="2"/>
          <w:sz w:val="24"/>
          <w:szCs w:val="24"/>
          <w:lang w:val="ru-RU"/>
        </w:rPr>
        <w:t xml:space="preserve">др.) </w:t>
      </w:r>
      <w:r w:rsidRPr="00444BE6">
        <w:rPr>
          <w:rFonts w:ascii="Times New Roman" w:hAnsi="Times New Roman"/>
          <w:sz w:val="24"/>
          <w:szCs w:val="24"/>
          <w:lang w:val="ru-RU"/>
        </w:rPr>
        <w:t>и понимание причин их</w:t>
      </w:r>
      <w:r w:rsidRPr="00444BE6">
        <w:rPr>
          <w:rFonts w:ascii="Times New Roman" w:hAnsi="Times New Roman"/>
          <w:spacing w:val="68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>использования.</w:t>
      </w:r>
    </w:p>
    <w:p w:rsidR="00444BE6" w:rsidRPr="00444BE6" w:rsidRDefault="00444BE6" w:rsidP="00444BE6">
      <w:pPr>
        <w:spacing w:after="0" w:line="240" w:lineRule="auto"/>
        <w:ind w:left="116" w:right="108" w:firstLine="592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b/>
          <w:bCs/>
          <w:spacing w:val="3"/>
          <w:sz w:val="24"/>
          <w:szCs w:val="24"/>
          <w:lang w:val="ru-RU"/>
        </w:rPr>
        <w:t xml:space="preserve">Элементы </w:t>
      </w:r>
      <w:r w:rsidRPr="00444BE6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творческой деятельности учащихся: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чтение </w:t>
      </w:r>
      <w:r w:rsidRPr="00444BE6">
        <w:rPr>
          <w:rFonts w:ascii="Times New Roman" w:hAnsi="Times New Roman"/>
          <w:sz w:val="24"/>
          <w:szCs w:val="24"/>
          <w:lang w:val="ru-RU"/>
        </w:rPr>
        <w:t>по ролям, устное словесное рисование, работа с репродукциями, создание собственных</w:t>
      </w:r>
      <w:r w:rsidRPr="00444BE6">
        <w:rPr>
          <w:rFonts w:ascii="Times New Roman" w:hAnsi="Times New Roman"/>
          <w:spacing w:val="49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>текстов.</w:t>
      </w:r>
    </w:p>
    <w:p w:rsidR="00444BE6" w:rsidRPr="00444BE6" w:rsidRDefault="00444BE6" w:rsidP="00444BE6">
      <w:pPr>
        <w:pStyle w:val="ae"/>
        <w:widowControl w:val="0"/>
        <w:tabs>
          <w:tab w:val="left" w:pos="1168"/>
        </w:tabs>
        <w:spacing w:after="0" w:line="240" w:lineRule="auto"/>
        <w:ind w:left="117" w:right="102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i/>
          <w:sz w:val="24"/>
          <w:szCs w:val="24"/>
          <w:lang w:val="ru-RU"/>
        </w:rPr>
        <w:tab/>
      </w:r>
      <w:r w:rsidRPr="00444BE6">
        <w:rPr>
          <w:rFonts w:ascii="Times New Roman" w:hAnsi="Times New Roman"/>
          <w:b/>
          <w:bCs/>
          <w:spacing w:val="4"/>
          <w:sz w:val="24"/>
          <w:szCs w:val="24"/>
          <w:lang w:val="ru-RU"/>
        </w:rPr>
        <w:t>Круг чтения: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 произведения классиков и современников отечественной литературы  </w:t>
      </w:r>
      <w:proofErr w:type="gramStart"/>
      <w:r w:rsidRPr="00444BE6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444BE6">
        <w:rPr>
          <w:rFonts w:ascii="Times New Roman" w:hAnsi="Times New Roman"/>
          <w:sz w:val="24"/>
          <w:szCs w:val="24"/>
          <w:lang w:val="ru-RU"/>
        </w:rPr>
        <w:t xml:space="preserve">Ф.И. Тютчев, А.А. Фет,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А.Толстой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П.П.Бажов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  М.М. Пришвин, К.Д. Паустовский,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В.В.Бианки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>),  произведения детской современной литературы (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С.Михалков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С.Маршак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А.Л.Барто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В.Г.Губарев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Е.Шварц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В.Ю.Драгунский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Н.Н.Носов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>)</w:t>
      </w: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tbl>
      <w:tblPr>
        <w:tblpPr w:leftFromText="180" w:rightFromText="180" w:vertAnchor="text" w:tblpX="570" w:tblpY="1"/>
        <w:tblOverlap w:val="never"/>
        <w:tblW w:w="406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1"/>
        <w:gridCol w:w="5576"/>
        <w:gridCol w:w="2541"/>
        <w:gridCol w:w="19"/>
      </w:tblGrid>
      <w:tr w:rsidR="00444BE6" w:rsidRPr="009C6D01" w:rsidTr="00FE6D22">
        <w:trPr>
          <w:gridAfter w:val="1"/>
          <w:wAfter w:w="11" w:type="pct"/>
          <w:trHeight w:val="523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раздела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часов</w:t>
            </w:r>
            <w:proofErr w:type="spellEnd"/>
          </w:p>
        </w:tc>
      </w:tr>
      <w:tr w:rsidR="00444BE6" w:rsidRPr="009C6D01" w:rsidTr="00FE6D22">
        <w:trPr>
          <w:trHeight w:val="172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Русские народные сказки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444BE6" w:rsidRDefault="00444BE6" w:rsidP="00444BE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8 ч.</w:t>
            </w:r>
          </w:p>
        </w:tc>
        <w:tc>
          <w:tcPr>
            <w:tcW w:w="11" w:type="pct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444BE6" w:rsidRPr="009C6D01" w:rsidTr="00FE6D22">
        <w:trPr>
          <w:gridAfter w:val="1"/>
          <w:wAfter w:w="11" w:type="pct"/>
          <w:trHeight w:val="167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Природа и мы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5 ч.</w:t>
            </w:r>
          </w:p>
        </w:tc>
      </w:tr>
      <w:tr w:rsidR="00444BE6" w:rsidRPr="009C6D01" w:rsidTr="00FE6D22">
        <w:trPr>
          <w:gridAfter w:val="1"/>
          <w:wAfter w:w="11" w:type="pct"/>
          <w:trHeight w:val="265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Писатели – детям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7 ч.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Наша Родина – Россия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6 ч.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Стихи и рассказы о детях и для детей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5 ч.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Детская</w:t>
            </w:r>
            <w:proofErr w:type="spellEnd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периодическая</w:t>
            </w:r>
            <w:proofErr w:type="spellEnd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печать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3ч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7.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444BE6" w:rsidRDefault="00444BE6" w:rsidP="00FE6D2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444BE6" w:rsidRDefault="00444BE6" w:rsidP="00FE6D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34ч.</w:t>
            </w:r>
          </w:p>
        </w:tc>
      </w:tr>
    </w:tbl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Pr="00444BE6" w:rsidRDefault="00444BE6" w:rsidP="00444BE6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44BE6">
        <w:rPr>
          <w:rFonts w:ascii="Times New Roman" w:hAnsi="Times New Roman"/>
          <w:b/>
          <w:sz w:val="28"/>
          <w:szCs w:val="28"/>
          <w:u w:val="single"/>
          <w:lang w:val="ru-RU"/>
        </w:rPr>
        <w:t>Критерии и нормы оценки знаний учащихся</w:t>
      </w:r>
    </w:p>
    <w:p w:rsidR="00444BE6" w:rsidRPr="00444BE6" w:rsidRDefault="00444BE6" w:rsidP="00444BE6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444BE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Характеристика словесной оценки (оценочное суждение)</w:t>
      </w:r>
    </w:p>
    <w:p w:rsidR="00444BE6" w:rsidRPr="00444BE6" w:rsidRDefault="00444BE6" w:rsidP="00444B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444BE6" w:rsidRPr="00444BE6" w:rsidRDefault="00444BE6" w:rsidP="00444B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444BE6" w:rsidRPr="00444BE6" w:rsidRDefault="00444BE6" w:rsidP="00444BE6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Классификация ошибок и недочетов, влияющих на снижение оценки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Ошибки</w:t>
      </w:r>
      <w:proofErr w:type="spellEnd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искажения читаемых слов (замена, перестановка, пропуски или добавления букв, слогов, слов);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z w:val="24"/>
          <w:szCs w:val="24"/>
        </w:rPr>
        <w:t>неправильная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постановка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ударений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непонимание общего смысла прочитанного текста за установленное время чтения;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неправильные ответы на вопросы по содержанию текста;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444BE6" w:rsidRPr="00444BE6" w:rsidRDefault="00444BE6" w:rsidP="00444BE6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нарушение при пересказе последовательности событий в произведении;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нетвердое знание наизусть подготовленного текста;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монотонность чтения, отсутствие средств выразительности.</w:t>
      </w:r>
    </w:p>
    <w:p w:rsidR="00444BE6" w:rsidRPr="00444BE6" w:rsidRDefault="00444BE6" w:rsidP="00444BE6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Недочеты</w:t>
      </w:r>
      <w:proofErr w:type="spellEnd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 более двух неправильных ударений;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отдельные нарушения смысловых пауз, темпа и четкости произношения слов при чтении вслух;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осознание прочитанного текста за время, немного превышающее установленное;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неточности при формулировке основной мысли произведения;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lastRenderedPageBreak/>
        <w:t>Выразительное чтение стихотворения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Требования к выразительному чтению:</w:t>
      </w:r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Правильная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постановка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логического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ударения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7"/>
          <w:sz w:val="24"/>
          <w:szCs w:val="24"/>
        </w:rPr>
        <w:t>Соблюдение</w:t>
      </w:r>
      <w:proofErr w:type="spellEnd"/>
      <w:r w:rsidRPr="00444B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7"/>
          <w:sz w:val="24"/>
          <w:szCs w:val="24"/>
        </w:rPr>
        <w:t>пауз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Правильный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выбор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темпа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Соблюдение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нужной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интонации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Безошибочное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чтение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</w:t>
      </w:r>
      <w:proofErr w:type="spellEnd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"5"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выполнены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правильно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все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</w:rPr>
        <w:t>Оценка</w:t>
      </w:r>
      <w:proofErr w:type="spellEnd"/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"4" 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3"/>
          <w:sz w:val="24"/>
          <w:szCs w:val="24"/>
        </w:rPr>
        <w:t>не</w:t>
      </w:r>
      <w:proofErr w:type="spellEnd"/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3"/>
          <w:sz w:val="24"/>
          <w:szCs w:val="24"/>
        </w:rPr>
        <w:t>соблюдены</w:t>
      </w:r>
      <w:proofErr w:type="spellEnd"/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 1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2 </w:t>
      </w:r>
      <w:proofErr w:type="spellStart"/>
      <w:r w:rsidRPr="00444BE6">
        <w:rPr>
          <w:rFonts w:ascii="Times New Roman" w:hAnsi="Times New Roman" w:cs="Times New Roman"/>
          <w:spacing w:val="-3"/>
          <w:sz w:val="24"/>
          <w:szCs w:val="24"/>
        </w:rPr>
        <w:t>требования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Оценка "3"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допущены ошибки по трем требованиям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Оценка "2"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допущены ошибки более</w:t>
      </w:r>
      <w:proofErr w:type="gramStart"/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,</w:t>
      </w:r>
      <w:proofErr w:type="gramEnd"/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чем по трем требованиям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Чтение по ролям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>Требования к чтению по ролям:</w:t>
      </w:r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Своевременно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начинать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читать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свои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слова</w:t>
      </w:r>
      <w:proofErr w:type="spellEnd"/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Подбирать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правильную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интонацию</w:t>
      </w:r>
      <w:proofErr w:type="spellEnd"/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Читать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безошибочно</w:t>
      </w:r>
      <w:proofErr w:type="spellEnd"/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Читать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выразительно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</w:t>
      </w:r>
      <w:proofErr w:type="spellEnd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44BE6">
        <w:rPr>
          <w:rFonts w:ascii="Times New Roman" w:hAnsi="Times New Roman" w:cs="Times New Roman"/>
          <w:b/>
          <w:spacing w:val="-2"/>
          <w:sz w:val="24"/>
          <w:szCs w:val="24"/>
        </w:rPr>
        <w:t>"5"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выполнены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все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Оценка </w:t>
      </w:r>
      <w:r w:rsidRPr="00444BE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"4"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допущены ошибки по одному какому-то требованию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Оценка </w:t>
      </w:r>
      <w:r w:rsidRPr="00444BE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"3"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– допущены ошибки по двум требованиям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Оценка </w:t>
      </w:r>
      <w:r w:rsidRPr="00444BE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"2"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допущены ошибки по трем требованиям</w:t>
      </w:r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</w:p>
    <w:p w:rsidR="00444BE6" w:rsidRPr="00444BE6" w:rsidRDefault="00444BE6" w:rsidP="00444BE6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Пересказ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Оценка "5"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– пересказывает содержание прочитанного самостоятельно, последовательно, не     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                   упуская главного (подробно или кратко, или по плану), правильно отвечает </w:t>
      </w:r>
      <w:proofErr w:type="gramStart"/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proofErr w:type="gram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                   вопрос, умеет подкрепить ответ на вопрос чтением </w:t>
      </w:r>
      <w:r w:rsidRPr="00444BE6">
        <w:rPr>
          <w:rFonts w:ascii="Times New Roman" w:hAnsi="Times New Roman" w:cs="Times New Roman"/>
          <w:spacing w:val="-5"/>
          <w:sz w:val="24"/>
          <w:szCs w:val="24"/>
          <w:lang w:val="ru-RU"/>
        </w:rPr>
        <w:t>соответствующих отрывков.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Оценка "4"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допускает </w:t>
      </w:r>
      <w:r w:rsidRPr="00444BE6">
        <w:rPr>
          <w:rFonts w:ascii="Times New Roman" w:hAnsi="Times New Roman" w:cs="Times New Roman"/>
          <w:spacing w:val="8"/>
          <w:sz w:val="24"/>
          <w:szCs w:val="24"/>
          <w:lang w:val="ru-RU"/>
        </w:rPr>
        <w:t>1-2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ошибки, неточности, сам исправляет их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"3"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–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 пересказывает при  помощи  наводящих вопросов учителя,  не умеет   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  передать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содержание </w:t>
      </w:r>
      <w:proofErr w:type="gramStart"/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прочитанного</w:t>
      </w:r>
      <w:proofErr w:type="gramEnd"/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допускает речевые ошибки. 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Оценка "2"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не может передать содержание прочитанного.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78" w:line="220" w:lineRule="exact"/>
        <w:rPr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44BE6" w:rsidRPr="00444BE6" w:rsidRDefault="00444BE6" w:rsidP="00444BE6">
      <w:pPr>
        <w:autoSpaceDE w:val="0"/>
        <w:autoSpaceDN w:val="0"/>
        <w:spacing w:before="346" w:after="0" w:line="281" w:lineRule="auto"/>
        <w:ind w:right="720"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444BE6" w:rsidRPr="00444BE6" w:rsidRDefault="00444BE6" w:rsidP="00444BE6">
      <w:pPr>
        <w:autoSpaceDE w:val="0"/>
        <w:autoSpaceDN w:val="0"/>
        <w:spacing w:before="26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66" w:after="0" w:line="278" w:lineRule="auto"/>
        <w:rPr>
          <w:lang w:val="ru-RU"/>
        </w:rPr>
      </w:pPr>
      <w:r w:rsidRPr="00444BE6">
        <w:rPr>
          <w:lang w:val="ru-RU"/>
        </w:rPr>
        <w:tab/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 воспитательной деятельности: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своему и другим народам,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художественных произведений и фольклора;</w:t>
      </w:r>
    </w:p>
    <w:p w:rsidR="00444BE6" w:rsidRPr="00444BE6" w:rsidRDefault="00444BE6" w:rsidP="00444BE6">
      <w:pPr>
        <w:autoSpaceDE w:val="0"/>
        <w:autoSpaceDN w:val="0"/>
        <w:spacing w:before="190" w:after="0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признание индивидуальности каждого человека с опорой на собственный жизненный и читательский опыт;</w:t>
      </w:r>
    </w:p>
    <w:p w:rsidR="00444BE6" w:rsidRPr="00444BE6" w:rsidRDefault="00444BE6" w:rsidP="00444BE6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эмоционально-нравственной отзывчивости, понимания и сопереживания чувствам других людей;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288" w:right="144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 другим  людям (в том числе связанного с использованием недопустимых средств языка);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художественной деятельности, в том числе в искусстве слова;</w:t>
      </w:r>
    </w:p>
    <w:p w:rsid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44BE6" w:rsidRPr="00444BE6" w:rsidRDefault="00444BE6" w:rsidP="00444BE6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444BE6" w:rsidRPr="00444BE6" w:rsidRDefault="00444BE6" w:rsidP="00444BE6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произведений;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формируемое в процессе работы с текстами;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первоначальные представления о научной картине мира,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формируемые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в процессе усвоения ряда литературоведческих понятий;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 инициативность, любознательность и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 познании, 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444BE6" w:rsidRPr="00444BE6" w:rsidRDefault="00444BE6" w:rsidP="00444BE6">
      <w:pPr>
        <w:autoSpaceDE w:val="0"/>
        <w:autoSpaceDN w:val="0"/>
        <w:spacing w:before="32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чтения на родном (русском) языке» у обучающегося будут сформированы следующие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444BE6" w:rsidRPr="00444BE6" w:rsidRDefault="00444BE6" w:rsidP="00444B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различные тексты, устанавливать основания для сравнения текстов, устанавливать аналогии текстов;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объединять объекты (тексты) по определённому признаку;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 пословиц, поговорок, фразеологизмов;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при анализе текста, делать выводы.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 помощью учителя формулировать цель, планировать изменения собственного высказывания в соответствии с речевой ситуацией;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выполнения задания, выбирать наиболее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подходящий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(на основе предложенных критериев);</w:t>
      </w:r>
    </w:p>
    <w:p w:rsidR="00444BE6" w:rsidRDefault="00444BE6" w:rsidP="00444BE6">
      <w:pPr>
        <w:rPr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62" w:lineRule="auto"/>
        <w:ind w:left="420" w:right="115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несложное мини-исследование, выполнять по предложенному плану проектное задание;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процессов, событий и их последствия в аналогичных или сходных ситуациях.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444BE6" w:rsidRPr="00444BE6" w:rsidRDefault="00444BE6" w:rsidP="00444BE6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информации: нужный словарь, справочник для получения запрашиваемой информации, для уточнения;</w:t>
      </w:r>
    </w:p>
    <w:p w:rsidR="00444BE6" w:rsidRPr="00444BE6" w:rsidRDefault="00444BE6" w:rsidP="00444BE6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графическую, видео, звуковую информацию в соответствии с учебной задачей;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78" w:after="0" w:line="262" w:lineRule="auto"/>
        <w:ind w:right="1008"/>
        <w:rPr>
          <w:lang w:val="ru-RU"/>
        </w:rPr>
      </w:pPr>
      <w:r w:rsidRPr="00444BE6">
        <w:rPr>
          <w:lang w:val="ru-RU"/>
        </w:rPr>
        <w:tab/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444BE6" w:rsidRPr="00444BE6" w:rsidRDefault="00444BE6" w:rsidP="00444B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целями и условиями общения в знакомой среде;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собеседнику, соблюдать правила ведения диалоги и дискуссии;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 в соответствии с речевой ситуацией;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444BE6" w:rsidRPr="00444BE6" w:rsidRDefault="00444BE6" w:rsidP="00444BE6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44BE6" w:rsidRPr="00444BE6" w:rsidRDefault="00444BE6" w:rsidP="00444BE6">
      <w:pPr>
        <w:rPr>
          <w:lang w:val="ru-RU"/>
        </w:rPr>
        <w:sectPr w:rsidR="00444BE6" w:rsidRPr="00444BE6">
          <w:pgSz w:w="11900" w:h="16840"/>
          <w:pgMar w:top="328" w:right="744" w:bottom="408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108" w:line="220" w:lineRule="exact"/>
        <w:rPr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подчиняться, самостоятельно разрешать конфликты;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444BE6">
        <w:rPr>
          <w:lang w:val="ru-RU"/>
        </w:rPr>
        <w:tab/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речевых ошибок и ошибок, связанных с анализом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соотносить результат деятельности с поставленной учебной задачей по анализу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ошибку, допущенную при работе с текстами;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44BE6" w:rsidRPr="00444BE6" w:rsidRDefault="00444BE6" w:rsidP="00444BE6">
      <w:pPr>
        <w:autoSpaceDE w:val="0"/>
        <w:autoSpaceDN w:val="0"/>
        <w:spacing w:before="32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44BE6" w:rsidRPr="00444BE6" w:rsidRDefault="00444BE6" w:rsidP="00444BE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 классе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научится: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осознавать коммуникативно-эстетические возможности русского языка на основе изучения произведений русской литературы;</w:t>
      </w:r>
    </w:p>
    <w:p w:rsidR="00444BE6" w:rsidRPr="00444BE6" w:rsidRDefault="00444BE6" w:rsidP="00444BE6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родную литературу как национально-культурную ценность народа, как средство сохранения и передачи нравственных ценностей и традиций;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давать и обосновывать нравственную оценку поступков героев;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художественных, научно-популярных и учебных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81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опыт чтения произведений русской  литературы для речевого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пользоваться справочными источниками для понимания текста и получения дополнительной информации.</w:t>
      </w:r>
    </w:p>
    <w:p w:rsidR="00444BE6" w:rsidRPr="00444BE6" w:rsidRDefault="00444BE6" w:rsidP="00444BE6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4BE6" w:rsidRPr="00444BE6" w:rsidRDefault="00444BE6" w:rsidP="00444BE6">
      <w:pPr>
        <w:rPr>
          <w:lang w:val="ru-RU"/>
        </w:rPr>
        <w:sectPr w:rsidR="00444BE6" w:rsidRPr="00444BE6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90" w:line="220" w:lineRule="exact"/>
        <w:rPr>
          <w:lang w:val="ru-RU"/>
        </w:rPr>
      </w:pPr>
    </w:p>
    <w:p w:rsidR="00444BE6" w:rsidRDefault="00444BE6" w:rsidP="00444BE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9748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979"/>
        <w:gridCol w:w="823"/>
        <w:gridCol w:w="1236"/>
        <w:gridCol w:w="1133"/>
      </w:tblGrid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факту</w:t>
            </w:r>
            <w:proofErr w:type="spellEnd"/>
          </w:p>
        </w:tc>
      </w:tr>
      <w:tr w:rsidR="00444BE6" w:rsidRPr="009C6D01" w:rsidTr="00FE6D22">
        <w:trPr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trHeight w:val="166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Малые жанры устного народного творчества.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EB017A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01.09.22</w:t>
            </w:r>
          </w:p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Малые жанры устного народного творчества.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«Не любо – не слушай»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«Правда и Кривда» (в обработке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Даля)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trHeight w:val="3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народная сказка «Пёрышко </w:t>
            </w:r>
            <w:proofErr w:type="spellStart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Финиста</w:t>
            </w:r>
            <w:proofErr w:type="spellEnd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Ясного сокола».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EB017A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</w:t>
            </w:r>
            <w:proofErr w:type="gramStart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Иван-крестьянский</w:t>
            </w:r>
            <w:proofErr w:type="gramEnd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сын и Чудо-Юдо»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13.10.22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Былины о русских богатырях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Былина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Садко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Ф.И.Тютчева, А.А.Фета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Сказки-несказки В.В. Бианки и Э.Шима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В.В. Бианки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Лесная газета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И.С. Соколова-Микитова о природе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 не школа, а всему учит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(Рассказы Н.И. Сладкова)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 В.Драгунского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В.Г. Губарев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Королевство кривых зеркал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Е.Шварц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Марья- искусница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12.01.23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А.Толстой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Золотой ключик, или п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риключения Буратино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19.01.23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А.Толстой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Золотой ключик, или п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риключения Буратино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26.01.23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 М.М.Пришвина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02.02.23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Н.Н.Носова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09.02.23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о России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16.02.23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О.В. Колпакова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Гербы городов российских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02.03.23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Волковы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 чём молчат башни Кремля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09.03.23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Н.И. Андреев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крепость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16.03.23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мини-доклада о народном промысле «Дымковская игрушка»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06.04.23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А.Е.Клиентов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Народные промыслы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13.04.23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А.Е.Клиентов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Народные промыслы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20.04.23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Бажов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Огневушка-поскакушка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27.04.23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К.Г.Паустовский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Кот-ворюга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К.Д. Ушинский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 деревьев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11.05.23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</w:t>
            </w:r>
          </w:p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</w:t>
            </w:r>
          </w:p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А.Л.Барто, С.В.Михалкова, С.Я.Маршака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3ч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Default="00444BE6" w:rsidP="00FE6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4BE6" w:rsidRPr="00D76DCF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17A">
              <w:rPr>
                <w:rFonts w:ascii="Times New Roman" w:hAnsi="Times New Roman" w:cs="Times New Roman"/>
                <w:sz w:val="24"/>
                <w:szCs w:val="24"/>
              </w:rPr>
              <w:t>18.05.23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Э.Шим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Приключения зайца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Э.Шим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Приключения зайца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Обощающий урок.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25.05.23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4BE6" w:rsidRDefault="00444BE6" w:rsidP="00444BE6">
      <w:pPr>
        <w:autoSpaceDE w:val="0"/>
        <w:autoSpaceDN w:val="0"/>
        <w:spacing w:after="0" w:line="14" w:lineRule="exact"/>
      </w:pPr>
    </w:p>
    <w:p w:rsidR="00444BE6" w:rsidRDefault="00444BE6" w:rsidP="00444BE6">
      <w:pPr>
        <w:sectPr w:rsidR="00444BE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44BE6" w:rsidRDefault="00444BE6" w:rsidP="00444BE6">
      <w:pPr>
        <w:autoSpaceDE w:val="0"/>
        <w:autoSpaceDN w:val="0"/>
        <w:spacing w:after="78" w:line="220" w:lineRule="exact"/>
      </w:pP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444BE6" w:rsidRPr="00444BE6" w:rsidRDefault="00444BE6" w:rsidP="00444BE6">
      <w:pPr>
        <w:autoSpaceDE w:val="0"/>
        <w:autoSpaceDN w:val="0"/>
        <w:spacing w:before="346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44BE6" w:rsidRPr="00444BE6" w:rsidRDefault="00444BE6" w:rsidP="00444BE6">
      <w:pPr>
        <w:autoSpaceDE w:val="0"/>
        <w:autoSpaceDN w:val="0"/>
        <w:spacing w:before="166" w:after="0" w:line="271" w:lineRule="auto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 на родном (русском) языке (в 2 частях), 3 класс/Кутейникова Н.Е.,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Синёва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О.В.,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Дудова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Л.В.; под редакцией Богданова С.И., ООО «Русское слово-учебник»;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44BE6" w:rsidRPr="00444BE6" w:rsidRDefault="00444BE6" w:rsidP="00444BE6">
      <w:pPr>
        <w:autoSpaceDE w:val="0"/>
        <w:autoSpaceDN w:val="0"/>
        <w:spacing w:before="26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44BE6" w:rsidRPr="00444BE6" w:rsidRDefault="00444BE6" w:rsidP="00444BE6">
      <w:pPr>
        <w:autoSpaceDE w:val="0"/>
        <w:autoSpaceDN w:val="0"/>
        <w:spacing w:before="166" w:after="0" w:line="281" w:lineRule="auto"/>
        <w:ind w:right="41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литературному чтению на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родном русском языке. 3 класс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пособие для учителя /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Т.Н.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Ситникова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. – 2-е изд., эл. – 1 файл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pdf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: 145 с. – Москва : ВАКО, 2022. – (В помощь школьному учителю). – Систем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ребования: </w:t>
      </w:r>
      <w:r>
        <w:rPr>
          <w:rFonts w:ascii="Times New Roman" w:eastAsia="Times New Roman" w:hAnsi="Times New Roman"/>
          <w:color w:val="000000"/>
          <w:sz w:val="24"/>
        </w:rPr>
        <w:t>Adobe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XI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либо </w:t>
      </w:r>
      <w:r>
        <w:rPr>
          <w:rFonts w:ascii="Times New Roman" w:eastAsia="Times New Roman" w:hAnsi="Times New Roman"/>
          <w:color w:val="000000"/>
          <w:sz w:val="24"/>
        </w:rPr>
        <w:t>Adobe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Digital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Editions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4.5 ;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44BE6" w:rsidRPr="00444BE6" w:rsidRDefault="00444BE6" w:rsidP="00444BE6">
      <w:pPr>
        <w:autoSpaceDE w:val="0"/>
        <w:autoSpaceDN w:val="0"/>
        <w:spacing w:before="26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44BE6" w:rsidRDefault="00444BE6" w:rsidP="00444BE6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Adobe Reader XI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либо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Adobe Digital Editions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4.5 ;</w:t>
      </w:r>
      <w:proofErr w:type="gramEnd"/>
    </w:p>
    <w:p w:rsidR="00444BE6" w:rsidRPr="00444BE6" w:rsidRDefault="00444BE6" w:rsidP="00444BE6">
      <w:pPr>
        <w:sectPr w:rsidR="00444BE6" w:rsidRPr="00444BE6">
          <w:pgSz w:w="11900" w:h="16840"/>
          <w:pgMar w:top="310" w:right="664" w:bottom="392" w:left="666" w:header="720" w:footer="720" w:gutter="0"/>
          <w:cols w:space="720" w:equalWidth="0">
            <w:col w:w="10570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108" w:line="220" w:lineRule="exact"/>
      </w:pPr>
    </w:p>
    <w:p w:rsidR="00444BE6" w:rsidRPr="00444BE6" w:rsidRDefault="00444BE6" w:rsidP="00444BE6">
      <w:pPr>
        <w:sectPr w:rsidR="00444BE6" w:rsidRPr="00444BE6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78" w:line="220" w:lineRule="exact"/>
      </w:pPr>
    </w:p>
    <w:p w:rsidR="00444BE6" w:rsidRPr="00444BE6" w:rsidRDefault="00444BE6" w:rsidP="00444BE6">
      <w:pPr>
        <w:sectPr w:rsidR="00444BE6" w:rsidRPr="00444BE6">
          <w:pgSz w:w="11900" w:h="16840"/>
          <w:pgMar w:top="298" w:right="756" w:bottom="402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66" w:line="220" w:lineRule="exact"/>
      </w:pPr>
    </w:p>
    <w:p w:rsidR="00444BE6" w:rsidRPr="00444BE6" w:rsidRDefault="00444BE6">
      <w:pPr>
        <w:sectPr w:rsidR="00444BE6" w:rsidRPr="00444BE6">
          <w:pgSz w:w="11900" w:h="16840"/>
          <w:pgMar w:top="286" w:right="718" w:bottom="37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78" w:line="220" w:lineRule="exact"/>
      </w:pPr>
    </w:p>
    <w:p w:rsidR="007C7D2A" w:rsidRPr="00444BE6" w:rsidRDefault="007C7D2A">
      <w:pPr>
        <w:sectPr w:rsidR="007C7D2A" w:rsidRPr="00444BE6">
          <w:pgSz w:w="11900" w:h="16840"/>
          <w:pgMar w:top="286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78" w:line="220" w:lineRule="exact"/>
      </w:pPr>
    </w:p>
    <w:p w:rsidR="007C7D2A" w:rsidRPr="00444BE6" w:rsidRDefault="007C7D2A">
      <w:pPr>
        <w:sectPr w:rsidR="007C7D2A" w:rsidRPr="00444BE6">
          <w:pgSz w:w="11900" w:h="16840"/>
          <w:pgMar w:top="298" w:right="674" w:bottom="1440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7C7D2A" w:rsidRPr="00444BE6" w:rsidRDefault="007C7D2A">
      <w:pPr>
        <w:sectPr w:rsidR="007C7D2A" w:rsidRPr="00444BE6">
          <w:pgSz w:w="11900" w:h="16840"/>
          <w:pgMar w:top="328" w:right="740" w:bottom="564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64" w:line="220" w:lineRule="exact"/>
      </w:pPr>
    </w:p>
    <w:p w:rsidR="007C7D2A" w:rsidRDefault="007C7D2A">
      <w:pPr>
        <w:autoSpaceDE w:val="0"/>
        <w:autoSpaceDN w:val="0"/>
        <w:spacing w:after="0" w:line="14" w:lineRule="exact"/>
      </w:pPr>
    </w:p>
    <w:p w:rsidR="007C7D2A" w:rsidRDefault="007C7D2A">
      <w:pPr>
        <w:sectPr w:rsidR="007C7D2A" w:rsidSect="00444BE6">
          <w:pgSz w:w="11900" w:h="16840"/>
          <w:pgMar w:top="640" w:right="1440" w:bottom="666" w:left="282" w:header="720" w:footer="720" w:gutter="0"/>
          <w:cols w:space="720" w:equalWidth="0">
            <w:col w:w="14734" w:space="0"/>
          </w:cols>
          <w:docGrid w:linePitch="360"/>
        </w:sectPr>
      </w:pPr>
    </w:p>
    <w:p w:rsidR="007C7D2A" w:rsidRDefault="007C7D2A">
      <w:pPr>
        <w:autoSpaceDE w:val="0"/>
        <w:autoSpaceDN w:val="0"/>
        <w:spacing w:after="78" w:line="220" w:lineRule="exact"/>
      </w:pPr>
    </w:p>
    <w:p w:rsidR="007C7D2A" w:rsidRDefault="007C7D2A">
      <w:pPr>
        <w:sectPr w:rsidR="007C7D2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C7D2A" w:rsidRPr="00444BE6" w:rsidRDefault="007C7D2A">
      <w:pPr>
        <w:sectPr w:rsidR="007C7D2A" w:rsidRPr="00444BE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21870" w:rsidRPr="00444BE6" w:rsidRDefault="00D21870"/>
    <w:sectPr w:rsidR="00D21870" w:rsidRPr="00444BE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9D" w:rsidRDefault="005D729D" w:rsidP="002E76E3">
      <w:pPr>
        <w:spacing w:after="0" w:line="240" w:lineRule="auto"/>
      </w:pPr>
      <w:r>
        <w:separator/>
      </w:r>
    </w:p>
  </w:endnote>
  <w:endnote w:type="continuationSeparator" w:id="0">
    <w:p w:rsidR="005D729D" w:rsidRDefault="005D729D" w:rsidP="002E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060998"/>
      <w:docPartObj>
        <w:docPartGallery w:val="Page Numbers (Bottom of Page)"/>
        <w:docPartUnique/>
      </w:docPartObj>
    </w:sdtPr>
    <w:sdtEndPr/>
    <w:sdtContent>
      <w:p w:rsidR="002E76E3" w:rsidRDefault="002E76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5E" w:rsidRPr="0098025E">
          <w:rPr>
            <w:noProof/>
            <w:lang w:val="ru-RU"/>
          </w:rPr>
          <w:t>13</w:t>
        </w:r>
        <w:r>
          <w:fldChar w:fldCharType="end"/>
        </w:r>
      </w:p>
    </w:sdtContent>
  </w:sdt>
  <w:p w:rsidR="002E76E3" w:rsidRDefault="002E76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9D" w:rsidRDefault="005D729D" w:rsidP="002E76E3">
      <w:pPr>
        <w:spacing w:after="0" w:line="240" w:lineRule="auto"/>
      </w:pPr>
      <w:r>
        <w:separator/>
      </w:r>
    </w:p>
  </w:footnote>
  <w:footnote w:type="continuationSeparator" w:id="0">
    <w:p w:rsidR="005D729D" w:rsidRDefault="005D729D" w:rsidP="002E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A60A07"/>
    <w:multiLevelType w:val="hybridMultilevel"/>
    <w:tmpl w:val="A40E1D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76E3"/>
    <w:rsid w:val="00326F90"/>
    <w:rsid w:val="00444BE6"/>
    <w:rsid w:val="005D729D"/>
    <w:rsid w:val="007C7D2A"/>
    <w:rsid w:val="0098025E"/>
    <w:rsid w:val="00AA1D8D"/>
    <w:rsid w:val="00B47730"/>
    <w:rsid w:val="00B76243"/>
    <w:rsid w:val="00CB0664"/>
    <w:rsid w:val="00D218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444BE6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Normal (Web)"/>
    <w:basedOn w:val="a1"/>
    <w:uiPriority w:val="99"/>
    <w:unhideWhenUsed/>
    <w:rsid w:val="0044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444BE6"/>
  </w:style>
  <w:style w:type="paragraph" w:styleId="affa">
    <w:name w:val="Balloon Text"/>
    <w:basedOn w:val="a1"/>
    <w:link w:val="affb"/>
    <w:uiPriority w:val="99"/>
    <w:semiHidden/>
    <w:unhideWhenUsed/>
    <w:rsid w:val="0044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444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444BE6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Normal (Web)"/>
    <w:basedOn w:val="a1"/>
    <w:uiPriority w:val="99"/>
    <w:unhideWhenUsed/>
    <w:rsid w:val="0044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444BE6"/>
  </w:style>
  <w:style w:type="paragraph" w:styleId="affa">
    <w:name w:val="Balloon Text"/>
    <w:basedOn w:val="a1"/>
    <w:link w:val="affb"/>
    <w:uiPriority w:val="99"/>
    <w:semiHidden/>
    <w:unhideWhenUsed/>
    <w:rsid w:val="0044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444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516D4-197D-4454-A1E0-296F12B2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4366</Words>
  <Characters>24888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user290420</cp:lastModifiedBy>
  <cp:revision>5</cp:revision>
  <cp:lastPrinted>2022-11-07T14:39:00Z</cp:lastPrinted>
  <dcterms:created xsi:type="dcterms:W3CDTF">2013-12-23T23:15:00Z</dcterms:created>
  <dcterms:modified xsi:type="dcterms:W3CDTF">2022-11-09T15:35:00Z</dcterms:modified>
  <cp:category/>
</cp:coreProperties>
</file>